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04" w:tblpY="-539"/>
        <w:tblW w:w="9452" w:type="dxa"/>
        <w:tblLayout w:type="fixed"/>
        <w:tblLook w:val="0000" w:firstRow="0" w:lastRow="0" w:firstColumn="0" w:lastColumn="0" w:noHBand="0" w:noVBand="0"/>
      </w:tblPr>
      <w:tblGrid>
        <w:gridCol w:w="4734"/>
        <w:gridCol w:w="1012"/>
        <w:gridCol w:w="3706"/>
      </w:tblGrid>
      <w:tr w:rsidR="0031548A" w:rsidRPr="002B5C74" w14:paraId="603A574E" w14:textId="77777777" w:rsidTr="006D0198">
        <w:trPr>
          <w:trHeight w:val="1552"/>
        </w:trPr>
        <w:tc>
          <w:tcPr>
            <w:tcW w:w="4734" w:type="dxa"/>
            <w:vMerge w:val="restart"/>
          </w:tcPr>
          <w:p w14:paraId="168BC928" w14:textId="77777777" w:rsidR="0031548A" w:rsidRPr="006B7675" w:rsidRDefault="0031548A" w:rsidP="0031548A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el-GR"/>
              </w:rPr>
              <w:t xml:space="preserve">         </w:t>
            </w:r>
            <w:r>
              <w:rPr>
                <w:rFonts w:ascii="Book Antiqua" w:hAnsi="Book Antiqua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 wp14:anchorId="1A53EDA7" wp14:editId="20D0CDE7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0B19E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149AA2B6" w14:textId="77777777" w:rsidR="0031548A" w:rsidRPr="00326284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ΥΠΟΥΡΓΕΙΟ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ΠΑΙΔΕΙΑΣ</w:t>
            </w:r>
            <w:r w:rsidRPr="00326284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</w:t>
            </w:r>
          </w:p>
          <w:p w14:paraId="0B60EF52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ΚΑΙ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ΘΡΗΣΚΕΥΜΑΤΩΝ</w:t>
            </w:r>
          </w:p>
          <w:p w14:paraId="20C9D00B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ΠΕΡΙΦΕΡΕΙΑΚΗ Δ/ΝΣΗ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Α΄/ΘΜΙΑΣ &amp; Β΄/ΘΜΙΑΣ 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ΕΚΠΑΙΔΕΥΣΗΣ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ΚΕΝΤΡΙΚΗΣ ΜΑΚΕΔΟΝΙΑΣ</w:t>
            </w:r>
          </w:p>
          <w:p w14:paraId="793EF2C3" w14:textId="77777777" w:rsidR="0031548A" w:rsidRPr="006654F0" w:rsidRDefault="0031548A" w:rsidP="0031548A">
            <w:pPr>
              <w:pStyle w:val="2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 w:val="0"/>
                <w:sz w:val="22"/>
                <w:szCs w:val="22"/>
              </w:rPr>
              <w:t>Δ/ΝΣΗ Β΄/ΘΜΙΑΣ</w:t>
            </w:r>
            <w:r w:rsidRPr="006654F0">
              <w:rPr>
                <w:rFonts w:ascii="Calibri" w:hAnsi="Calibri" w:cs="Arial"/>
                <w:b/>
                <w:bCs w:val="0"/>
                <w:sz w:val="22"/>
                <w:szCs w:val="22"/>
              </w:rPr>
              <w:t xml:space="preserve"> ΕΚΠΑΙΔΕΥΣΗΣ</w:t>
            </w:r>
          </w:p>
          <w:p w14:paraId="7EF40897" w14:textId="77777777" w:rsidR="0031548A" w:rsidRPr="006654F0" w:rsidRDefault="0031548A" w:rsidP="0031548A">
            <w:pPr>
              <w:pStyle w:val="3"/>
              <w:rPr>
                <w:rFonts w:ascii="Calibri" w:hAnsi="Calibri" w:cs="Arial"/>
                <w:b/>
                <w:sz w:val="22"/>
                <w:szCs w:val="22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</w:rPr>
              <w:t>ΑΝΑΤΟΛΙΚΗΣ ΘΕΣΣΑΛΟΝΙΚΗΣ</w:t>
            </w:r>
          </w:p>
          <w:p w14:paraId="72FA7C78" w14:textId="77777777" w:rsidR="0031548A" w:rsidRPr="006654F0" w:rsidRDefault="0031548A" w:rsidP="0031548A">
            <w:pPr>
              <w:rPr>
                <w:sz w:val="22"/>
                <w:szCs w:val="22"/>
                <w:lang w:val="el-GR"/>
              </w:rPr>
            </w:pPr>
          </w:p>
          <w:tbl>
            <w:tblPr>
              <w:tblW w:w="4179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2528"/>
            </w:tblGrid>
            <w:tr w:rsidR="0031548A" w:rsidRPr="002B5C74" w14:paraId="3FB74897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0E85EBED" w14:textId="77777777" w:rsidR="0031548A" w:rsidRPr="00DE029D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. </w:t>
                  </w:r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Δ/</w:t>
                  </w:r>
                  <w:proofErr w:type="spellStart"/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νση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      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528" w:type="dxa"/>
                </w:tcPr>
                <w:p w14:paraId="42B89EF7" w14:textId="77777777" w:rsidR="0031548A" w:rsidRPr="00DE029D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2B5C74" w14:paraId="61A43DE6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7568A10B" w14:textId="77777777" w:rsidR="0031548A" w:rsidRPr="00375536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Κώδικας   :</w:t>
                  </w:r>
                </w:p>
                <w:p w14:paraId="49F71B2E" w14:textId="77777777" w:rsidR="0031548A" w:rsidRPr="00375536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Πληροφορίες  :</w:t>
                  </w:r>
                </w:p>
              </w:tc>
              <w:tc>
                <w:tcPr>
                  <w:tcW w:w="2528" w:type="dxa"/>
                </w:tcPr>
                <w:p w14:paraId="27DA9B0A" w14:textId="77777777" w:rsidR="0031548A" w:rsidRPr="00375536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54627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-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375536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Θεσσαλονίκη</w:t>
                  </w:r>
                </w:p>
                <w:p w14:paraId="087A949F" w14:textId="77777777" w:rsidR="0031548A" w:rsidRPr="00326284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Ευγ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. Μαυρίδου</w:t>
                  </w:r>
                </w:p>
              </w:tc>
            </w:tr>
            <w:tr w:rsidR="0031548A" w:rsidRPr="002B5C74" w14:paraId="2D6197C7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74E78BD9" w14:textId="77777777" w:rsidR="0031548A" w:rsidRPr="0065222D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Τηλ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έφωνο</w:t>
                  </w: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       :</w:t>
                  </w:r>
                </w:p>
              </w:tc>
              <w:tc>
                <w:tcPr>
                  <w:tcW w:w="2528" w:type="dxa"/>
                </w:tcPr>
                <w:p w14:paraId="71ED083A" w14:textId="77777777" w:rsidR="0031548A" w:rsidRPr="0065222D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2310 503730</w:t>
                  </w:r>
                </w:p>
              </w:tc>
            </w:tr>
            <w:tr w:rsidR="0031548A" w:rsidRPr="002B5C74" w14:paraId="41D60FCE" w14:textId="77777777" w:rsidTr="006D0198">
              <w:trPr>
                <w:trHeight w:val="348"/>
              </w:trPr>
              <w:tc>
                <w:tcPr>
                  <w:tcW w:w="1651" w:type="dxa"/>
                </w:tcPr>
                <w:p w14:paraId="140866C4" w14:textId="77777777" w:rsidR="0031548A" w:rsidRPr="0065222D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ΑΧ</w:t>
                  </w: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                   :</w:t>
                  </w:r>
                </w:p>
              </w:tc>
              <w:tc>
                <w:tcPr>
                  <w:tcW w:w="2528" w:type="dxa"/>
                </w:tcPr>
                <w:p w14:paraId="215B2CE5" w14:textId="77777777" w:rsidR="0031548A" w:rsidRPr="0065222D" w:rsidRDefault="0031548A" w:rsidP="00B50ADF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2310 503729</w:t>
                  </w:r>
                </w:p>
              </w:tc>
            </w:tr>
          </w:tbl>
          <w:p w14:paraId="5F7DE00C" w14:textId="1C1F4152" w:rsidR="0031548A" w:rsidRPr="00B50ADF" w:rsidRDefault="0031548A" w:rsidP="0031548A">
            <w:pPr>
              <w:rPr>
                <w:rFonts w:ascii="Calibri" w:hAnsi="Calibri"/>
                <w:sz w:val="22"/>
                <w:szCs w:val="22"/>
              </w:rPr>
            </w:pPr>
            <w:r w:rsidRPr="0065222D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  <w:r w:rsidRPr="006654F0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Pr="00B50ADF">
              <w:rPr>
                <w:rFonts w:ascii="Calibri" w:hAnsi="Calibri"/>
                <w:sz w:val="22"/>
                <w:szCs w:val="22"/>
              </w:rPr>
              <w:t>-</w:t>
            </w:r>
            <w:r w:rsidRPr="006654F0">
              <w:rPr>
                <w:rFonts w:ascii="Calibri" w:hAnsi="Calibri"/>
                <w:sz w:val="22"/>
                <w:szCs w:val="22"/>
                <w:lang w:val="en-GB"/>
              </w:rPr>
              <w:t>mail</w:t>
            </w:r>
            <w:r w:rsidRPr="00B50ADF">
              <w:rPr>
                <w:rFonts w:ascii="Calibri" w:hAnsi="Calibri"/>
                <w:sz w:val="22"/>
                <w:szCs w:val="22"/>
              </w:rPr>
              <w:t xml:space="preserve">                 :     </w:t>
            </w:r>
            <w:r w:rsidR="00B50ADF">
              <w:fldChar w:fldCharType="begin"/>
            </w:r>
            <w:r w:rsidR="00B50ADF">
              <w:instrText xml:space="preserve"> HYPERLINK "mailto:mail@dide-a.thess.sch.gr" </w:instrText>
            </w:r>
            <w:r w:rsidR="00B50ADF">
              <w:fldChar w:fldCharType="separate"/>
            </w:r>
            <w:r w:rsidRPr="006654F0">
              <w:rPr>
                <w:rStyle w:val="-"/>
                <w:rFonts w:ascii="Calibri" w:hAnsi="Calibri"/>
                <w:sz w:val="22"/>
                <w:szCs w:val="22"/>
                <w:lang w:val="en-GB"/>
              </w:rPr>
              <w:t>mail</w:t>
            </w:r>
            <w:r w:rsidRPr="00B50ADF">
              <w:rPr>
                <w:rStyle w:val="-"/>
                <w:rFonts w:ascii="Calibri" w:hAnsi="Calibri"/>
                <w:sz w:val="22"/>
                <w:szCs w:val="22"/>
              </w:rPr>
              <w:t>@</w:t>
            </w:r>
            <w:proofErr w:type="spellStart"/>
            <w:r w:rsidRPr="006654F0">
              <w:rPr>
                <w:rStyle w:val="-"/>
                <w:rFonts w:ascii="Calibri" w:hAnsi="Calibri"/>
                <w:sz w:val="22"/>
                <w:szCs w:val="22"/>
                <w:lang w:val="en-GB"/>
              </w:rPr>
              <w:t>dide</w:t>
            </w:r>
            <w:proofErr w:type="spellEnd"/>
            <w:r w:rsidRPr="00B50ADF">
              <w:rPr>
                <w:rStyle w:val="-"/>
                <w:rFonts w:ascii="Calibri" w:hAnsi="Calibri"/>
                <w:sz w:val="22"/>
                <w:szCs w:val="22"/>
              </w:rPr>
              <w:t>-</w:t>
            </w:r>
            <w:r w:rsidRPr="006654F0">
              <w:rPr>
                <w:rStyle w:val="-"/>
                <w:rFonts w:ascii="Calibri" w:hAnsi="Calibri"/>
                <w:sz w:val="22"/>
                <w:szCs w:val="22"/>
                <w:lang w:val="en-GB"/>
              </w:rPr>
              <w:t>a</w:t>
            </w:r>
            <w:r w:rsidRPr="00B50ADF">
              <w:rPr>
                <w:rStyle w:val="-"/>
                <w:rFonts w:ascii="Calibri" w:hAnsi="Calibri"/>
                <w:sz w:val="22"/>
                <w:szCs w:val="22"/>
              </w:rPr>
              <w:t>.</w:t>
            </w:r>
            <w:proofErr w:type="spellStart"/>
            <w:r w:rsidRPr="006654F0">
              <w:rPr>
                <w:rStyle w:val="-"/>
                <w:rFonts w:ascii="Calibri" w:hAnsi="Calibri"/>
                <w:sz w:val="22"/>
                <w:szCs w:val="22"/>
                <w:lang w:val="en-GB"/>
              </w:rPr>
              <w:t>thess</w:t>
            </w:r>
            <w:proofErr w:type="spellEnd"/>
            <w:r w:rsidRPr="00B50ADF">
              <w:rPr>
                <w:rStyle w:val="-"/>
                <w:rFonts w:ascii="Calibri" w:hAnsi="Calibri"/>
                <w:sz w:val="22"/>
                <w:szCs w:val="22"/>
              </w:rPr>
              <w:t>.</w:t>
            </w:r>
            <w:proofErr w:type="spellStart"/>
            <w:r w:rsidRPr="006654F0">
              <w:rPr>
                <w:rStyle w:val="-"/>
                <w:rFonts w:ascii="Calibri" w:hAnsi="Calibri"/>
                <w:sz w:val="22"/>
                <w:szCs w:val="22"/>
                <w:lang w:val="en-GB"/>
              </w:rPr>
              <w:t>sch</w:t>
            </w:r>
            <w:proofErr w:type="spellEnd"/>
            <w:r w:rsidRPr="00B50ADF">
              <w:rPr>
                <w:rStyle w:val="-"/>
                <w:rFonts w:ascii="Calibri" w:hAnsi="Calibri"/>
                <w:sz w:val="22"/>
                <w:szCs w:val="22"/>
              </w:rPr>
              <w:t>.</w:t>
            </w:r>
            <w:r w:rsidRPr="006654F0">
              <w:rPr>
                <w:rStyle w:val="-"/>
                <w:rFonts w:ascii="Calibri" w:hAnsi="Calibri"/>
                <w:sz w:val="22"/>
                <w:szCs w:val="22"/>
                <w:lang w:val="en-GB"/>
              </w:rPr>
              <w:t>gr</w:t>
            </w:r>
            <w:r w:rsidR="00B50ADF">
              <w:rPr>
                <w:rStyle w:val="-"/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B50AD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718" w:type="dxa"/>
            <w:gridSpan w:val="2"/>
          </w:tcPr>
          <w:p w14:paraId="7B091FE5" w14:textId="77777777" w:rsidR="0031548A" w:rsidRPr="00B50ADF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a3"/>
              <w:tblW w:w="3880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0"/>
            </w:tblGrid>
            <w:tr w:rsidR="0031548A" w:rsidRPr="00F72849" w14:paraId="357D8804" w14:textId="77777777" w:rsidTr="006D0198">
              <w:trPr>
                <w:trHeight w:val="472"/>
              </w:trPr>
              <w:tc>
                <w:tcPr>
                  <w:tcW w:w="3880" w:type="dxa"/>
                </w:tcPr>
                <w:p w14:paraId="65A165CB" w14:textId="77777777" w:rsidR="00661D17" w:rsidRPr="00B50ADF" w:rsidRDefault="00661D17" w:rsidP="00B50ADF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38A13948" w14:textId="77777777" w:rsidR="00661D17" w:rsidRPr="00B50ADF" w:rsidRDefault="00661D17" w:rsidP="00B50ADF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281997D8" w14:textId="7BCB12E8" w:rsidR="0031548A" w:rsidRDefault="0031548A" w:rsidP="00B50ADF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(Βαθμός ασφαλείας)</w:t>
                  </w:r>
                </w:p>
                <w:p w14:paraId="78E2F27C" w14:textId="0B919BEA" w:rsidR="0031548A" w:rsidRPr="00375B0B" w:rsidRDefault="0031548A" w:rsidP="00B50ADF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Θεσσαλονίκη,</w:t>
                  </w:r>
                  <w:r w:rsidRPr="00375B0B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661D17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10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/0</w:t>
                  </w:r>
                  <w:r w:rsidR="00C20579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9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20</w:t>
                  </w:r>
                  <w:r w:rsidRPr="00375B0B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  </w:t>
                  </w:r>
                </w:p>
              </w:tc>
            </w:tr>
            <w:tr w:rsidR="0031548A" w:rsidRPr="002B5C74" w14:paraId="50AB5F93" w14:textId="77777777" w:rsidTr="006D0198">
              <w:trPr>
                <w:trHeight w:val="452"/>
              </w:trPr>
              <w:tc>
                <w:tcPr>
                  <w:tcW w:w="3880" w:type="dxa"/>
                </w:tcPr>
                <w:p w14:paraId="2BD7DCCB" w14:textId="4BEEB23F" w:rsidR="0031548A" w:rsidRPr="00661D17" w:rsidRDefault="0031548A" w:rsidP="00B50ADF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 w:rsidRPr="00375B0B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Αρ</w:t>
                  </w:r>
                  <w:proofErr w:type="spellEnd"/>
                  <w:r w:rsidRPr="00375B0B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. </w:t>
                  </w:r>
                  <w:proofErr w:type="spellStart"/>
                  <w:r w:rsidRPr="00375B0B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 w:rsidRPr="00375B0B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.: </w:t>
                  </w:r>
                  <w:r w:rsidR="00661D17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ΔΥ</w:t>
                  </w:r>
                </w:p>
                <w:p w14:paraId="133E1B56" w14:textId="77777777" w:rsidR="0031548A" w:rsidRPr="008C7798" w:rsidRDefault="0031548A" w:rsidP="00B50ADF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(Βαθμός προτεραιότητας)</w:t>
                  </w:r>
                </w:p>
              </w:tc>
            </w:tr>
          </w:tbl>
          <w:p w14:paraId="597E601E" w14:textId="77777777" w:rsidR="0031548A" w:rsidRPr="006654F0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  <w:r w:rsidRPr="005569E7">
              <w:rPr>
                <w:sz w:val="22"/>
                <w:szCs w:val="22"/>
                <w:lang w:val="el-GR"/>
              </w:rPr>
              <w:t xml:space="preserve">       </w:t>
            </w:r>
          </w:p>
        </w:tc>
      </w:tr>
      <w:tr w:rsidR="0031548A" w:rsidRPr="002B5C74" w14:paraId="7AB4C088" w14:textId="77777777" w:rsidTr="006D0198">
        <w:trPr>
          <w:trHeight w:val="1616"/>
        </w:trPr>
        <w:tc>
          <w:tcPr>
            <w:tcW w:w="4734" w:type="dxa"/>
            <w:vMerge/>
          </w:tcPr>
          <w:p w14:paraId="39344791" w14:textId="77777777" w:rsidR="0031548A" w:rsidRDefault="0031548A" w:rsidP="0031548A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</w:tcPr>
          <w:p w14:paraId="255DE9CF" w14:textId="47356359" w:rsidR="0031548A" w:rsidRPr="0065222D" w:rsidRDefault="00D61B09" w:rsidP="00D61B09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3706" w:type="dxa"/>
            <w:vMerge w:val="restart"/>
          </w:tcPr>
          <w:p w14:paraId="378A740A" w14:textId="77777777" w:rsidR="00D61B09" w:rsidRPr="00D61B09" w:rsidRDefault="00D61B09" w:rsidP="006D01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61B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Τις Δημόσιες Σχολικές Μονάδες </w:t>
            </w:r>
          </w:p>
          <w:p w14:paraId="46DF3CFA" w14:textId="5F9D7B27" w:rsidR="009966A4" w:rsidRPr="00D61B09" w:rsidRDefault="00D61B09" w:rsidP="006D01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61B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της ΔΔΕ Ανατολικής Θεσσαλονίκης</w:t>
            </w:r>
          </w:p>
          <w:p w14:paraId="2EE799A9" w14:textId="77777777" w:rsidR="00D61B09" w:rsidRPr="00D61B09" w:rsidRDefault="00D61B09" w:rsidP="006D01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6D3677A" w14:textId="77777777" w:rsidR="00D61B09" w:rsidRDefault="00D61B09" w:rsidP="00B776D1">
            <w:pPr>
              <w:rPr>
                <w:lang w:val="el-GR"/>
              </w:rPr>
            </w:pPr>
          </w:p>
          <w:p w14:paraId="1EDF61B9" w14:textId="05FEB0DB" w:rsidR="00D61B09" w:rsidRPr="00661D17" w:rsidRDefault="00D61B09" w:rsidP="006D0198">
            <w:pPr>
              <w:tabs>
                <w:tab w:val="left" w:pos="3414"/>
              </w:tabs>
              <w:rPr>
                <w:lang w:val="el-GR"/>
              </w:rPr>
            </w:pPr>
          </w:p>
        </w:tc>
      </w:tr>
      <w:tr w:rsidR="0031548A" w:rsidRPr="002B5C74" w14:paraId="3782E0AB" w14:textId="77777777" w:rsidTr="006D0198">
        <w:trPr>
          <w:trHeight w:val="1769"/>
        </w:trPr>
        <w:tc>
          <w:tcPr>
            <w:tcW w:w="4734" w:type="dxa"/>
            <w:vMerge/>
          </w:tcPr>
          <w:p w14:paraId="034B28CE" w14:textId="77777777" w:rsidR="0031548A" w:rsidRDefault="0031548A" w:rsidP="0031548A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</w:tcPr>
          <w:p w14:paraId="5D70B1BC" w14:textId="77777777" w:rsidR="0031548A" w:rsidRDefault="0031548A" w:rsidP="0031548A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475F5815" w14:textId="77777777" w:rsidR="0031548A" w:rsidRDefault="0031548A" w:rsidP="0031548A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2FC2EEDA" w14:textId="77777777" w:rsidR="0031548A" w:rsidRPr="00F72849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3706" w:type="dxa"/>
            <w:vMerge/>
          </w:tcPr>
          <w:p w14:paraId="6451F723" w14:textId="77777777" w:rsidR="0031548A" w:rsidRPr="0065222D" w:rsidRDefault="0031548A" w:rsidP="0031548A">
            <w:pPr>
              <w:ind w:left="-108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14:paraId="32F1C9A0" w14:textId="77777777"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9195" w:type="dxa"/>
        <w:tblInd w:w="-432" w:type="dxa"/>
        <w:tblLook w:val="01E0" w:firstRow="1" w:lastRow="1" w:firstColumn="1" w:lastColumn="1" w:noHBand="0" w:noVBand="0"/>
      </w:tblPr>
      <w:tblGrid>
        <w:gridCol w:w="1041"/>
        <w:gridCol w:w="8154"/>
      </w:tblGrid>
      <w:tr w:rsidR="00022D1A" w:rsidRPr="002B5C74" w14:paraId="25F46134" w14:textId="77777777" w:rsidTr="00707524">
        <w:trPr>
          <w:trHeight w:val="385"/>
        </w:trPr>
        <w:tc>
          <w:tcPr>
            <w:tcW w:w="1041" w:type="dxa"/>
            <w:shd w:val="clear" w:color="auto" w:fill="auto"/>
          </w:tcPr>
          <w:p w14:paraId="00D0E03C" w14:textId="77777777" w:rsidR="00022D1A" w:rsidRPr="00004D07" w:rsidRDefault="00022D1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004D07"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154" w:type="dxa"/>
          </w:tcPr>
          <w:p w14:paraId="683720DB" w14:textId="24E37FD9" w:rsidR="00022D1A" w:rsidRPr="00004D07" w:rsidRDefault="00C20579" w:rsidP="008F09B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«</w:t>
            </w:r>
            <w:bookmarkStart w:id="0" w:name="_GoBack"/>
            <w:r w:rsidR="00382557">
              <w:rPr>
                <w:rFonts w:ascii="Calibri" w:hAnsi="Calibri"/>
                <w:b/>
                <w:sz w:val="22"/>
                <w:szCs w:val="22"/>
                <w:lang w:val="el-GR"/>
              </w:rPr>
              <w:t>Χρονοδιάγραμμα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εργασιών του ΠΥΣΔΕ Ανατολικής Θεσσαλονίκης</w:t>
            </w:r>
            <w:bookmarkEnd w:id="0"/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»</w:t>
            </w:r>
          </w:p>
        </w:tc>
      </w:tr>
      <w:tr w:rsidR="00022D1A" w:rsidRPr="002B5C74" w14:paraId="03C0D8DF" w14:textId="77777777" w:rsidTr="00707524">
        <w:trPr>
          <w:trHeight w:val="167"/>
        </w:trPr>
        <w:tc>
          <w:tcPr>
            <w:tcW w:w="1041" w:type="dxa"/>
            <w:shd w:val="clear" w:color="auto" w:fill="auto"/>
          </w:tcPr>
          <w:p w14:paraId="2B41DF8F" w14:textId="293C0100" w:rsidR="00022D1A" w:rsidRPr="00004D07" w:rsidRDefault="00022D1A" w:rsidP="007B1DE9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8154" w:type="dxa"/>
          </w:tcPr>
          <w:p w14:paraId="192A385C" w14:textId="77777777" w:rsidR="00022D1A" w:rsidRPr="00004D07" w:rsidRDefault="00022D1A" w:rsidP="007B1DE9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14:paraId="26D06392" w14:textId="09C8A315" w:rsidR="00C20579" w:rsidRPr="00C20579" w:rsidRDefault="00C20579" w:rsidP="00D61B09">
      <w:pPr>
        <w:ind w:firstLine="720"/>
        <w:jc w:val="both"/>
        <w:rPr>
          <w:rFonts w:ascii="Calibri" w:hAnsi="Calibri"/>
          <w:sz w:val="22"/>
          <w:szCs w:val="22"/>
          <w:lang w:val="el-GR"/>
        </w:rPr>
      </w:pPr>
      <w:r w:rsidRPr="00C20579">
        <w:rPr>
          <w:rFonts w:ascii="Calibri" w:hAnsi="Calibri"/>
          <w:sz w:val="22"/>
          <w:szCs w:val="22"/>
          <w:lang w:val="el-GR"/>
        </w:rPr>
        <w:t>Σας αποστέλλουμε ενημερωτικά το ακόλουθο χρονοδιάγραμμα εργασιών του ΠΥΣΔΕ  Ανατολικής Θεσσαλονίκης που αφορά στα εξής: α)</w:t>
      </w:r>
      <w:r w:rsidR="00FD0785" w:rsidRPr="00FD0785">
        <w:rPr>
          <w:rFonts w:ascii="Calibri" w:hAnsi="Calibri"/>
          <w:sz w:val="22"/>
          <w:szCs w:val="22"/>
          <w:lang w:val="el-GR"/>
        </w:rPr>
        <w:t xml:space="preserve"> </w:t>
      </w:r>
      <w:r w:rsidRPr="00C20579">
        <w:rPr>
          <w:rFonts w:ascii="Calibri" w:hAnsi="Calibri"/>
          <w:sz w:val="22"/>
          <w:szCs w:val="22"/>
          <w:lang w:val="el-GR"/>
        </w:rPr>
        <w:t>τοποθετήσεις λειτουργικά υπεράριθμων εκπαιδευτικών</w:t>
      </w:r>
      <w:r w:rsidR="00D61B09">
        <w:rPr>
          <w:rFonts w:ascii="Calibri" w:hAnsi="Calibri"/>
          <w:sz w:val="22"/>
          <w:szCs w:val="22"/>
          <w:lang w:val="el-GR"/>
        </w:rPr>
        <w:t xml:space="preserve"> Γενικής Παιδείας και ΕΑΕ</w:t>
      </w:r>
      <w:r w:rsidRPr="00C20579">
        <w:rPr>
          <w:rFonts w:ascii="Calibri" w:hAnsi="Calibri"/>
          <w:sz w:val="22"/>
          <w:szCs w:val="22"/>
          <w:lang w:val="el-GR"/>
        </w:rPr>
        <w:t>, β)</w:t>
      </w:r>
      <w:r w:rsidR="00FD0785" w:rsidRPr="00FD0785">
        <w:rPr>
          <w:rFonts w:ascii="Calibri" w:hAnsi="Calibri"/>
          <w:sz w:val="22"/>
          <w:szCs w:val="22"/>
          <w:lang w:val="el-GR"/>
        </w:rPr>
        <w:t xml:space="preserve"> </w:t>
      </w:r>
      <w:r w:rsidRPr="00C20579">
        <w:rPr>
          <w:rFonts w:ascii="Calibri" w:hAnsi="Calibri"/>
          <w:sz w:val="22"/>
          <w:szCs w:val="22"/>
          <w:lang w:val="el-GR"/>
        </w:rPr>
        <w:t>τοποθετήσεις εκπαιδευτικών στη Διάθεση του ΠΥΣΔΕ Ανατολικής Θεσσαλονίκης</w:t>
      </w:r>
      <w:r w:rsidR="00D61B09">
        <w:rPr>
          <w:rFonts w:ascii="Calibri" w:hAnsi="Calibri"/>
          <w:sz w:val="22"/>
          <w:szCs w:val="22"/>
          <w:lang w:val="el-GR"/>
        </w:rPr>
        <w:t>, Γενικής Παιδείας και ΕΑΕ</w:t>
      </w:r>
      <w:r w:rsidRPr="00C20579">
        <w:rPr>
          <w:rFonts w:ascii="Calibri" w:hAnsi="Calibri"/>
          <w:sz w:val="22"/>
          <w:szCs w:val="22"/>
          <w:lang w:val="el-GR"/>
        </w:rPr>
        <w:t xml:space="preserve"> και γ)</w:t>
      </w:r>
      <w:r w:rsidR="00FD0785" w:rsidRPr="00FD0785">
        <w:rPr>
          <w:rFonts w:ascii="Calibri" w:hAnsi="Calibri"/>
          <w:sz w:val="22"/>
          <w:szCs w:val="22"/>
          <w:lang w:val="el-GR"/>
        </w:rPr>
        <w:t xml:space="preserve"> </w:t>
      </w:r>
      <w:r w:rsidRPr="00C20579">
        <w:rPr>
          <w:rFonts w:ascii="Calibri" w:hAnsi="Calibri"/>
          <w:sz w:val="22"/>
          <w:szCs w:val="22"/>
          <w:lang w:val="el-GR"/>
        </w:rPr>
        <w:t>τοποθετήσεις αποσπασμένων εκπαιδευτικών από άλλο ΠΥΣΔΕ και εκπαιδευτικών που επιθυμούν απόσπαση εντός</w:t>
      </w:r>
      <w:r w:rsidR="00D61B09">
        <w:rPr>
          <w:rFonts w:ascii="Calibri" w:hAnsi="Calibri"/>
          <w:sz w:val="22"/>
          <w:szCs w:val="22"/>
          <w:lang w:val="el-GR"/>
        </w:rPr>
        <w:t>, Γενικής Παιδείας και ΕΑΕ</w:t>
      </w:r>
      <w:r w:rsidR="00382557">
        <w:rPr>
          <w:rFonts w:ascii="Calibri" w:hAnsi="Calibri"/>
          <w:sz w:val="22"/>
          <w:szCs w:val="22"/>
          <w:lang w:val="el-GR"/>
        </w:rPr>
        <w:t xml:space="preserve">. </w:t>
      </w:r>
    </w:p>
    <w:p w14:paraId="155BA425" w14:textId="77777777" w:rsidR="001217EC" w:rsidRDefault="001217EC" w:rsidP="00C20579">
      <w:pPr>
        <w:rPr>
          <w:rFonts w:ascii="Calibri" w:hAnsi="Calibri"/>
          <w:sz w:val="22"/>
          <w:szCs w:val="22"/>
          <w:lang w:val="el-GR"/>
        </w:rPr>
      </w:pPr>
    </w:p>
    <w:p w14:paraId="1FA4E31D" w14:textId="77E2D2A6" w:rsidR="008F0BA0" w:rsidRPr="00C20579" w:rsidRDefault="00C20579" w:rsidP="00C20579">
      <w:pPr>
        <w:rPr>
          <w:rFonts w:ascii="Calibri" w:hAnsi="Calibri"/>
          <w:sz w:val="22"/>
          <w:szCs w:val="22"/>
          <w:lang w:val="el-GR"/>
        </w:rPr>
      </w:pPr>
      <w:r w:rsidRPr="00C20579">
        <w:rPr>
          <w:rFonts w:ascii="Calibri" w:hAnsi="Calibri"/>
          <w:sz w:val="22"/>
          <w:szCs w:val="22"/>
          <w:lang w:val="el-GR"/>
        </w:rPr>
        <w:t>Αναλυτικά:</w:t>
      </w:r>
    </w:p>
    <w:p w14:paraId="54CC343A" w14:textId="77777777" w:rsidR="009D0C8C" w:rsidRPr="009D0C8C" w:rsidRDefault="009D0C8C" w:rsidP="009D0C8C">
      <w:pPr>
        <w:jc w:val="both"/>
        <w:rPr>
          <w:rFonts w:ascii="Calibri" w:hAnsi="Calibri"/>
          <w:sz w:val="22"/>
          <w:szCs w:val="22"/>
          <w:lang w:val="el-GR"/>
        </w:rPr>
      </w:pPr>
      <w:r w:rsidRPr="009D0C8C">
        <w:rPr>
          <w:rFonts w:ascii="Calibri" w:hAnsi="Calibri"/>
          <w:sz w:val="22"/>
          <w:szCs w:val="22"/>
          <w:lang w:val="el-GR"/>
        </w:rPr>
        <w:tab/>
      </w:r>
    </w:p>
    <w:p w14:paraId="2192AF3B" w14:textId="24F3B6E8" w:rsidR="00A76E5F" w:rsidRPr="009D0C8C" w:rsidRDefault="009D0C8C" w:rsidP="009D0C8C">
      <w:pPr>
        <w:jc w:val="both"/>
        <w:rPr>
          <w:rFonts w:ascii="Calibri" w:hAnsi="Calibri"/>
          <w:sz w:val="22"/>
          <w:szCs w:val="22"/>
          <w:u w:val="single"/>
          <w:lang w:val="el-GR"/>
        </w:rPr>
      </w:pPr>
      <w:r w:rsidRPr="009D0C8C">
        <w:rPr>
          <w:rFonts w:ascii="Calibri" w:hAnsi="Calibri"/>
          <w:sz w:val="22"/>
          <w:szCs w:val="22"/>
          <w:u w:val="single"/>
          <w:lang w:val="el-GR"/>
        </w:rPr>
        <w:t>Παρασκευή 11-</w:t>
      </w:r>
      <w:r w:rsidR="005E416F">
        <w:rPr>
          <w:rFonts w:ascii="Calibri" w:hAnsi="Calibri"/>
          <w:sz w:val="22"/>
          <w:szCs w:val="22"/>
          <w:u w:val="single"/>
          <w:lang w:val="el-GR"/>
        </w:rPr>
        <w:t>0</w:t>
      </w:r>
      <w:r w:rsidRPr="009D0C8C">
        <w:rPr>
          <w:rFonts w:ascii="Calibri" w:hAnsi="Calibri"/>
          <w:sz w:val="22"/>
          <w:szCs w:val="22"/>
          <w:u w:val="single"/>
          <w:lang w:val="el-GR"/>
        </w:rPr>
        <w:t>9-2020, συνεδρίαση ΠΥΣΔΕ</w:t>
      </w:r>
    </w:p>
    <w:p w14:paraId="0C6B8ED6" w14:textId="77777777" w:rsidR="000A01A5" w:rsidRDefault="000A01A5" w:rsidP="000A01A5">
      <w:pPr>
        <w:jc w:val="both"/>
        <w:rPr>
          <w:lang w:val="el-GR"/>
        </w:rPr>
      </w:pPr>
    </w:p>
    <w:p w14:paraId="46771AFB" w14:textId="74195F57" w:rsidR="009D0C8C" w:rsidRPr="000A01A5" w:rsidRDefault="009D0C8C" w:rsidP="000A01A5">
      <w:pPr>
        <w:pStyle w:val="a4"/>
        <w:numPr>
          <w:ilvl w:val="0"/>
          <w:numId w:val="23"/>
        </w:numPr>
        <w:ind w:left="360" w:firstLine="0"/>
        <w:jc w:val="both"/>
        <w:rPr>
          <w:rFonts w:asciiTheme="minorHAnsi" w:hAnsiTheme="minorHAnsi" w:cstheme="minorHAnsi"/>
        </w:rPr>
      </w:pPr>
      <w:r w:rsidRPr="000A01A5">
        <w:rPr>
          <w:rFonts w:asciiTheme="minorHAnsi" w:hAnsiTheme="minorHAnsi" w:cstheme="minorHAnsi"/>
        </w:rPr>
        <w:t>Χαρακτηρισμός λειτουργικά υπεράριθμων</w:t>
      </w:r>
    </w:p>
    <w:p w14:paraId="6252F024" w14:textId="462E7A2C" w:rsidR="009D0C8C" w:rsidRPr="000A01A5" w:rsidRDefault="009D0C8C" w:rsidP="000A01A5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0A01A5">
        <w:rPr>
          <w:rFonts w:asciiTheme="minorHAnsi" w:hAnsiTheme="minorHAnsi" w:cstheme="minorHAnsi"/>
        </w:rPr>
        <w:t xml:space="preserve">Ανακοίνωση πίνακα χαρακτηρισμού υπεράριθμων   </w:t>
      </w:r>
    </w:p>
    <w:p w14:paraId="22D37091" w14:textId="29326F7E" w:rsidR="009D0C8C" w:rsidRPr="000A01A5" w:rsidRDefault="000A01A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Έναρξη διαστήματος υποβολής ενστάσεων επί του χαρακτηρισμού λειτουργικά υπεράριθμων, από </w:t>
      </w:r>
      <w:r w:rsidR="002B5C74">
        <w:rPr>
          <w:rFonts w:asciiTheme="minorHAnsi" w:hAnsiTheme="minorHAnsi" w:cstheme="minorHAnsi"/>
          <w:sz w:val="22"/>
          <w:szCs w:val="22"/>
          <w:lang w:val="el-GR"/>
        </w:rPr>
        <w:t>Δευτέρα 14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5E416F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9-20 έως Τρίτη 15-</w:t>
      </w:r>
      <w:r w:rsidR="005E416F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9-20 και ώρα 1</w:t>
      </w:r>
      <w:r w:rsidR="0078382A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:00 π.μ.  </w:t>
      </w:r>
    </w:p>
    <w:p w14:paraId="562746B9" w14:textId="498EF2A1" w:rsidR="00A76E5F" w:rsidRPr="000A01A5" w:rsidRDefault="000A01A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A76E5F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Έναρξη υποβολής τροποποιητικών αιτήσεων τοποθέτησης λειτουργικά υπεράριθμων, από </w:t>
      </w:r>
      <w:r>
        <w:rPr>
          <w:rFonts w:asciiTheme="minorHAnsi" w:hAnsiTheme="minorHAnsi" w:cstheme="minorHAnsi"/>
          <w:sz w:val="22"/>
          <w:szCs w:val="22"/>
          <w:lang w:val="el-GR"/>
        </w:rPr>
        <w:t>Δευτέρα</w:t>
      </w:r>
      <w:r w:rsidR="00A76E5F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 1</w:t>
      </w:r>
      <w:r w:rsidR="0078382A">
        <w:rPr>
          <w:rFonts w:asciiTheme="minorHAnsi" w:hAnsiTheme="minorHAnsi" w:cstheme="minorHAnsi"/>
          <w:sz w:val="22"/>
          <w:szCs w:val="22"/>
          <w:lang w:val="el-GR"/>
        </w:rPr>
        <w:t>4-0</w:t>
      </w:r>
      <w:r w:rsidR="00A76E5F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9-20 έως </w:t>
      </w:r>
      <w:r w:rsidR="00FD0785">
        <w:rPr>
          <w:rFonts w:asciiTheme="minorHAnsi" w:hAnsiTheme="minorHAnsi" w:cstheme="minorHAnsi"/>
          <w:sz w:val="22"/>
          <w:szCs w:val="22"/>
          <w:lang w:val="el-GR"/>
        </w:rPr>
        <w:t>Τετάρτη</w:t>
      </w:r>
      <w:r w:rsidR="00A76E5F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 1</w:t>
      </w:r>
      <w:r w:rsidR="00FD0785">
        <w:rPr>
          <w:rFonts w:asciiTheme="minorHAnsi" w:hAnsiTheme="minorHAnsi" w:cstheme="minorHAnsi"/>
          <w:sz w:val="22"/>
          <w:szCs w:val="22"/>
          <w:lang w:val="el-GR"/>
        </w:rPr>
        <w:t>6</w:t>
      </w:r>
      <w:r w:rsidR="0078382A">
        <w:rPr>
          <w:rFonts w:asciiTheme="minorHAnsi" w:hAnsiTheme="minorHAnsi" w:cstheme="minorHAnsi"/>
          <w:sz w:val="22"/>
          <w:szCs w:val="22"/>
          <w:lang w:val="el-GR"/>
        </w:rPr>
        <w:t>-0</w:t>
      </w:r>
      <w:r w:rsidR="00A76E5F" w:rsidRPr="000A01A5">
        <w:rPr>
          <w:rFonts w:asciiTheme="minorHAnsi" w:hAnsiTheme="minorHAnsi" w:cstheme="minorHAnsi"/>
          <w:sz w:val="22"/>
          <w:szCs w:val="22"/>
          <w:lang w:val="el-GR"/>
        </w:rPr>
        <w:t>9-20 και ώρα 1</w:t>
      </w:r>
      <w:r w:rsidRPr="000A01A5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A76E5F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:00 </w:t>
      </w:r>
      <w:r w:rsidRPr="000A01A5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="00A76E5F" w:rsidRPr="000A01A5">
        <w:rPr>
          <w:rFonts w:asciiTheme="minorHAnsi" w:hAnsiTheme="minorHAnsi" w:cstheme="minorHAnsi"/>
          <w:sz w:val="22"/>
          <w:szCs w:val="22"/>
          <w:lang w:val="el-GR"/>
        </w:rPr>
        <w:t>.μ.</w:t>
      </w:r>
    </w:p>
    <w:p w14:paraId="6B35E2A6" w14:textId="7CDF83B1" w:rsidR="009D0C8C" w:rsidRPr="000A01A5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EA211E1" w14:textId="5F0FBC8B" w:rsidR="009D0C8C" w:rsidRPr="000A01A5" w:rsidRDefault="00FD0785" w:rsidP="00A342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Τετάρτη</w:t>
      </w:r>
      <w:r w:rsidR="009D0C8C" w:rsidRPr="000A01A5">
        <w:rPr>
          <w:rFonts w:asciiTheme="minorHAnsi" w:hAnsiTheme="minorHAnsi" w:cstheme="minorHAnsi"/>
          <w:sz w:val="22"/>
          <w:szCs w:val="22"/>
          <w:u w:val="single"/>
        </w:rPr>
        <w:t xml:space="preserve"> 1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6</w:t>
      </w:r>
      <w:r w:rsidR="009D0C8C" w:rsidRPr="000A01A5">
        <w:rPr>
          <w:rFonts w:asciiTheme="minorHAnsi" w:hAnsiTheme="minorHAnsi" w:cstheme="minorHAnsi"/>
          <w:sz w:val="22"/>
          <w:szCs w:val="22"/>
          <w:u w:val="single"/>
        </w:rPr>
        <w:t xml:space="preserve">-09-2020, </w:t>
      </w:r>
      <w:proofErr w:type="spellStart"/>
      <w:r w:rsidR="009D0C8C" w:rsidRPr="000A01A5">
        <w:rPr>
          <w:rFonts w:asciiTheme="minorHAnsi" w:hAnsiTheme="minorHAnsi" w:cstheme="minorHAnsi"/>
          <w:sz w:val="22"/>
          <w:szCs w:val="22"/>
          <w:u w:val="single"/>
        </w:rPr>
        <w:t>συνεδρί</w:t>
      </w:r>
      <w:proofErr w:type="spellEnd"/>
      <w:r w:rsidR="009D0C8C" w:rsidRPr="000A01A5">
        <w:rPr>
          <w:rFonts w:asciiTheme="minorHAnsi" w:hAnsiTheme="minorHAnsi" w:cstheme="minorHAnsi"/>
          <w:sz w:val="22"/>
          <w:szCs w:val="22"/>
          <w:u w:val="single"/>
        </w:rPr>
        <w:t>αση ΠΥΣΔΕ</w:t>
      </w:r>
    </w:p>
    <w:p w14:paraId="5A1F6DCF" w14:textId="77777777" w:rsidR="000A01A5" w:rsidRPr="000A01A5" w:rsidRDefault="000A01A5" w:rsidP="00A342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CF51BF4" w14:textId="690AB06E" w:rsidR="000A01A5" w:rsidRPr="00861FB1" w:rsidRDefault="000A01A5" w:rsidP="00A3426F">
      <w:pPr>
        <w:pStyle w:val="a4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861FB1">
        <w:rPr>
          <w:rFonts w:asciiTheme="minorHAnsi" w:hAnsiTheme="minorHAnsi" w:cstheme="minorHAnsi"/>
        </w:rPr>
        <w:t>Συζήτηση ενστάσεων λειτουργικά υπεράριθμων</w:t>
      </w:r>
    </w:p>
    <w:p w14:paraId="2BE7EFD0" w14:textId="77777777" w:rsidR="00FD0785" w:rsidRDefault="009D0C8C" w:rsidP="00A3426F">
      <w:pPr>
        <w:pStyle w:val="a4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861FB1">
        <w:rPr>
          <w:rFonts w:asciiTheme="minorHAnsi" w:hAnsiTheme="minorHAnsi" w:cstheme="minorHAnsi"/>
        </w:rPr>
        <w:t xml:space="preserve">Τοποθετήσεις λειτουργικά υπεράριθμων εκπαιδευτικών </w:t>
      </w:r>
    </w:p>
    <w:p w14:paraId="1C146F67" w14:textId="32601A91" w:rsidR="009D0C8C" w:rsidRPr="00FD0785" w:rsidRDefault="009D0C8C" w:rsidP="00A3426F">
      <w:pPr>
        <w:pStyle w:val="a4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0785">
        <w:rPr>
          <w:rFonts w:asciiTheme="minorHAnsi" w:hAnsiTheme="minorHAnsi" w:cstheme="minorHAnsi"/>
        </w:rPr>
        <w:t>Ανακοίνωση προσωρινού πίνακα τοποθετήσεων λειτουργικά υπεράριθμων</w:t>
      </w:r>
    </w:p>
    <w:p w14:paraId="57028301" w14:textId="7C9BE417" w:rsidR="009D0C8C" w:rsidRPr="00FD0785" w:rsidRDefault="00A3426F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9D0C8C" w:rsidRPr="00FD0785">
        <w:rPr>
          <w:rFonts w:asciiTheme="minorHAnsi" w:hAnsiTheme="minorHAnsi" w:cstheme="minorHAnsi"/>
          <w:sz w:val="22"/>
          <w:szCs w:val="22"/>
          <w:lang w:val="el-GR"/>
        </w:rPr>
        <w:t xml:space="preserve">Έναρξη διαστήματος υποβολής ενστάσεων επί των τοποθετήσεων λειτουργικά υπεράριθμων, από </w:t>
      </w:r>
      <w:r w:rsidR="00FD0785">
        <w:rPr>
          <w:rFonts w:asciiTheme="minorHAnsi" w:hAnsiTheme="minorHAnsi" w:cstheme="minorHAnsi"/>
          <w:sz w:val="22"/>
          <w:szCs w:val="22"/>
          <w:lang w:val="el-GR"/>
        </w:rPr>
        <w:t>Τετάρτη</w:t>
      </w:r>
      <w:r w:rsidR="009D0C8C" w:rsidRPr="00FD0785">
        <w:rPr>
          <w:rFonts w:asciiTheme="minorHAnsi" w:hAnsiTheme="minorHAnsi" w:cstheme="minorHAnsi"/>
          <w:sz w:val="22"/>
          <w:szCs w:val="22"/>
          <w:lang w:val="el-GR"/>
        </w:rPr>
        <w:t xml:space="preserve"> 1</w:t>
      </w:r>
      <w:r w:rsidR="00FD0785">
        <w:rPr>
          <w:rFonts w:asciiTheme="minorHAnsi" w:hAnsiTheme="minorHAnsi" w:cstheme="minorHAnsi"/>
          <w:sz w:val="22"/>
          <w:szCs w:val="22"/>
          <w:lang w:val="el-GR"/>
        </w:rPr>
        <w:t>6</w:t>
      </w:r>
      <w:r w:rsidR="009D0C8C" w:rsidRPr="00FD0785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5E416F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FD0785">
        <w:rPr>
          <w:rFonts w:asciiTheme="minorHAnsi" w:hAnsiTheme="minorHAnsi" w:cstheme="minorHAnsi"/>
          <w:sz w:val="22"/>
          <w:szCs w:val="22"/>
          <w:lang w:val="el-GR"/>
        </w:rPr>
        <w:t xml:space="preserve">9-20 έως </w:t>
      </w:r>
      <w:r w:rsidR="00FD0785">
        <w:rPr>
          <w:rFonts w:asciiTheme="minorHAnsi" w:hAnsiTheme="minorHAnsi" w:cstheme="minorHAnsi"/>
          <w:sz w:val="22"/>
          <w:szCs w:val="22"/>
          <w:lang w:val="el-GR"/>
        </w:rPr>
        <w:t>Πέμπτη 17</w:t>
      </w:r>
      <w:r w:rsidR="009D0C8C" w:rsidRPr="00FD0785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5E416F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FD0785">
        <w:rPr>
          <w:rFonts w:asciiTheme="minorHAnsi" w:hAnsiTheme="minorHAnsi" w:cstheme="minorHAnsi"/>
          <w:sz w:val="22"/>
          <w:szCs w:val="22"/>
          <w:lang w:val="el-GR"/>
        </w:rPr>
        <w:t xml:space="preserve">9-20   </w:t>
      </w:r>
    </w:p>
    <w:p w14:paraId="1668AD3C" w14:textId="77777777" w:rsidR="009D0C8C" w:rsidRPr="000A01A5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448AC3D" w14:textId="77777777" w:rsidR="00FD0785" w:rsidRPr="00FD0785" w:rsidRDefault="00FD078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48CA918A" w14:textId="18B24F1F" w:rsidR="009D0C8C" w:rsidRPr="00FD0785" w:rsidRDefault="00FD078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Παρασκευή 18</w:t>
      </w:r>
      <w:r w:rsidR="009D0C8C" w:rsidRPr="00FD0785">
        <w:rPr>
          <w:rFonts w:asciiTheme="minorHAnsi" w:hAnsiTheme="minorHAnsi" w:cstheme="minorHAnsi"/>
          <w:sz w:val="22"/>
          <w:szCs w:val="22"/>
          <w:u w:val="single"/>
          <w:lang w:val="el-GR"/>
        </w:rPr>
        <w:t>-</w:t>
      </w:r>
      <w:r w:rsidR="005E416F">
        <w:rPr>
          <w:rFonts w:asciiTheme="minorHAnsi" w:hAnsiTheme="minorHAnsi" w:cstheme="minorHAnsi"/>
          <w:sz w:val="22"/>
          <w:szCs w:val="22"/>
          <w:u w:val="single"/>
          <w:lang w:val="el-GR"/>
        </w:rPr>
        <w:t>0</w:t>
      </w:r>
      <w:r w:rsidR="009D0C8C" w:rsidRPr="00FD0785">
        <w:rPr>
          <w:rFonts w:asciiTheme="minorHAnsi" w:hAnsiTheme="minorHAnsi" w:cstheme="minorHAnsi"/>
          <w:sz w:val="22"/>
          <w:szCs w:val="22"/>
          <w:u w:val="single"/>
          <w:lang w:val="el-GR"/>
        </w:rPr>
        <w:t>9-2020, συνεδρίαση ΠΥΣΔΕ</w:t>
      </w:r>
    </w:p>
    <w:p w14:paraId="0EB69887" w14:textId="77777777" w:rsidR="00FD0785" w:rsidRDefault="00FD078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E3E448F" w14:textId="54D1BE7D" w:rsidR="009D0C8C" w:rsidRPr="00A3426F" w:rsidRDefault="009D0C8C" w:rsidP="00A3426F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3426F">
        <w:rPr>
          <w:rFonts w:asciiTheme="minorHAnsi" w:hAnsiTheme="minorHAnsi" w:cstheme="minorHAnsi"/>
        </w:rPr>
        <w:t>Συζήτηση ενστάσεων υπεράριθμων</w:t>
      </w:r>
      <w:r w:rsidR="003D3D95">
        <w:rPr>
          <w:rFonts w:asciiTheme="minorHAnsi" w:hAnsiTheme="minorHAnsi" w:cstheme="minorHAnsi"/>
        </w:rPr>
        <w:t xml:space="preserve"> εκπαιδευτικών</w:t>
      </w:r>
    </w:p>
    <w:p w14:paraId="32C95F9E" w14:textId="21C76D24" w:rsidR="003916F5" w:rsidRPr="00A3426F" w:rsidRDefault="009D0C8C" w:rsidP="000A01A5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3426F">
        <w:rPr>
          <w:rFonts w:asciiTheme="minorHAnsi" w:hAnsiTheme="minorHAnsi" w:cstheme="minorHAnsi"/>
        </w:rPr>
        <w:t>Ανακοίνωση οριστικού πίνακα τοποθετήσεων υπεράριθμων</w:t>
      </w:r>
      <w:r w:rsidR="003D3D95">
        <w:rPr>
          <w:rFonts w:asciiTheme="minorHAnsi" w:hAnsiTheme="minorHAnsi" w:cstheme="minorHAnsi"/>
        </w:rPr>
        <w:t xml:space="preserve"> εκπαιδευτικών</w:t>
      </w:r>
      <w:r w:rsidRPr="00A3426F">
        <w:rPr>
          <w:rFonts w:asciiTheme="minorHAnsi" w:hAnsiTheme="minorHAnsi" w:cstheme="minorHAnsi"/>
        </w:rPr>
        <w:t xml:space="preserve"> σε λειτουργικά κενά</w:t>
      </w:r>
    </w:p>
    <w:p w14:paraId="0A02F6A4" w14:textId="038A3361" w:rsidR="009D0C8C" w:rsidRPr="000A01A5" w:rsidRDefault="00A3426F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Ανακοίνωση αναμορφωμένου πίνακα λειτουργικών κενών </w:t>
      </w:r>
      <w:r w:rsidR="003916F5">
        <w:rPr>
          <w:rFonts w:asciiTheme="minorHAnsi" w:hAnsiTheme="minorHAnsi" w:cstheme="minorHAnsi"/>
          <w:sz w:val="22"/>
          <w:szCs w:val="22"/>
          <w:lang w:val="el-GR"/>
        </w:rPr>
        <w:t>Δευτέρα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 2</w:t>
      </w:r>
      <w:r w:rsidR="003916F5">
        <w:rPr>
          <w:rFonts w:asciiTheme="minorHAnsi" w:hAnsiTheme="minorHAnsi" w:cstheme="minorHAnsi"/>
          <w:sz w:val="22"/>
          <w:szCs w:val="22"/>
          <w:lang w:val="el-GR"/>
        </w:rPr>
        <w:t>1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5E416F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9-20</w:t>
      </w:r>
    </w:p>
    <w:p w14:paraId="2EBCB9BC" w14:textId="7AB2CB7A" w:rsidR="009D0C8C" w:rsidRPr="000A01A5" w:rsidRDefault="00A3426F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Έναρξη διαστήματος υποβολής τροποποιητικών αιτήσεων τοποθέτησης εκπαιδευτικών στη Διάθεση ΠΥΣΔΕ Ανατολικής Θεσσαλονίκης, απ</w:t>
      </w:r>
      <w:r w:rsidR="003916F5">
        <w:rPr>
          <w:rFonts w:asciiTheme="minorHAnsi" w:hAnsiTheme="minorHAnsi" w:cstheme="minorHAnsi"/>
          <w:sz w:val="22"/>
          <w:szCs w:val="22"/>
          <w:lang w:val="el-GR"/>
        </w:rPr>
        <w:t>ό Δευτέρα 21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5E416F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9-20 έως Πέμπτη 24-</w:t>
      </w:r>
      <w:r w:rsidR="005E416F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9-20 και ώρα 11:00 π.μ.</w:t>
      </w:r>
    </w:p>
    <w:p w14:paraId="192E3811" w14:textId="77777777" w:rsidR="009D0C8C" w:rsidRPr="000A01A5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D29A4B1" w14:textId="4B900988" w:rsidR="009D0C8C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>Π</w:t>
      </w:r>
      <w:r w:rsidR="003916F5">
        <w:rPr>
          <w:rFonts w:asciiTheme="minorHAnsi" w:hAnsiTheme="minorHAnsi" w:cstheme="minorHAnsi"/>
          <w:sz w:val="22"/>
          <w:szCs w:val="22"/>
          <w:u w:val="single"/>
          <w:lang w:val="el-GR"/>
        </w:rPr>
        <w:t>αρασκευή</w:t>
      </w:r>
      <w:r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2</w:t>
      </w:r>
      <w:r w:rsidR="003916F5">
        <w:rPr>
          <w:rFonts w:asciiTheme="minorHAnsi" w:hAnsiTheme="minorHAnsi" w:cstheme="minorHAnsi"/>
          <w:sz w:val="22"/>
          <w:szCs w:val="22"/>
          <w:u w:val="single"/>
          <w:lang w:val="el-GR"/>
        </w:rPr>
        <w:t>5</w:t>
      </w:r>
      <w:r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>-</w:t>
      </w:r>
      <w:r w:rsidR="005E416F">
        <w:rPr>
          <w:rFonts w:asciiTheme="minorHAnsi" w:hAnsiTheme="minorHAnsi" w:cstheme="minorHAnsi"/>
          <w:sz w:val="22"/>
          <w:szCs w:val="22"/>
          <w:u w:val="single"/>
          <w:lang w:val="el-GR"/>
        </w:rPr>
        <w:t>0</w:t>
      </w:r>
      <w:r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>9-2020, συνεδρίαση ΠΥΣΔΕ</w:t>
      </w:r>
    </w:p>
    <w:p w14:paraId="6FCA7B4C" w14:textId="77777777" w:rsidR="003D3D95" w:rsidRPr="000A01A5" w:rsidRDefault="003D3D9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582C53D2" w14:textId="77777777" w:rsidR="00A3426F" w:rsidRDefault="009D0C8C" w:rsidP="000A01A5">
      <w:pPr>
        <w:pStyle w:val="a4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3426F">
        <w:rPr>
          <w:rFonts w:asciiTheme="minorHAnsi" w:hAnsiTheme="minorHAnsi" w:cstheme="minorHAnsi"/>
        </w:rPr>
        <w:t>Τοποθετήσεις εκπαιδευτικών στη Διάθεση ΠΥΣΔΕ ανατολικής Θεσσαλονίκης</w:t>
      </w:r>
    </w:p>
    <w:p w14:paraId="6707F097" w14:textId="3834F983" w:rsidR="003916F5" w:rsidRPr="00A3426F" w:rsidRDefault="009D0C8C" w:rsidP="000A01A5">
      <w:pPr>
        <w:pStyle w:val="a4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3426F">
        <w:rPr>
          <w:rFonts w:asciiTheme="minorHAnsi" w:hAnsiTheme="minorHAnsi" w:cstheme="minorHAnsi"/>
        </w:rPr>
        <w:t>Ανακοίνωση προσωρινού πίνακα τοποθετήσεων εκπαιδευτικών στη Διάθεση   ΠΥΣΔΕ</w:t>
      </w:r>
    </w:p>
    <w:p w14:paraId="67208BAB" w14:textId="278F1925" w:rsidR="003916F5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Έναρξη υποβολής ενστάσεων επί των  τοποθετήσεων των εκπαιδευτικών στη Διάθεση ΠΥΣΔΕ </w:t>
      </w:r>
      <w:r w:rsidR="003916F5">
        <w:rPr>
          <w:rFonts w:asciiTheme="minorHAnsi" w:hAnsiTheme="minorHAnsi" w:cstheme="minorHAnsi"/>
          <w:sz w:val="22"/>
          <w:szCs w:val="22"/>
          <w:lang w:val="el-GR"/>
        </w:rPr>
        <w:t>από Δευτέρα 28-09-20 έως Τρίτη 29-09-20</w:t>
      </w:r>
    </w:p>
    <w:p w14:paraId="1994199E" w14:textId="77777777" w:rsidR="009D0C8C" w:rsidRPr="000A01A5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03259B0" w14:textId="45E90B18" w:rsidR="00A024E2" w:rsidRDefault="003916F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Τετάρτη 30</w:t>
      </w:r>
      <w:r w:rsidR="009D0C8C"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>-09-2020, συνεδρίαση ΠΥΣΔΕ</w:t>
      </w:r>
    </w:p>
    <w:p w14:paraId="185B748F" w14:textId="77777777" w:rsidR="003D3D95" w:rsidRPr="003D3D95" w:rsidRDefault="003D3D9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5D5B626D" w14:textId="77777777" w:rsidR="00A024E2" w:rsidRDefault="009D0C8C" w:rsidP="000A01A5">
      <w:pPr>
        <w:pStyle w:val="a4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A024E2">
        <w:rPr>
          <w:rFonts w:asciiTheme="minorHAnsi" w:hAnsiTheme="minorHAnsi" w:cstheme="minorHAnsi"/>
        </w:rPr>
        <w:t>Συζήτηση ενστάσεων εκπαιδευτικών στη Διάθεση ΠΥΣΔΕ-τοποθετήσεις</w:t>
      </w:r>
    </w:p>
    <w:p w14:paraId="271AC54F" w14:textId="60594FE8" w:rsidR="009D0C8C" w:rsidRPr="00A024E2" w:rsidRDefault="009D0C8C" w:rsidP="000A01A5">
      <w:pPr>
        <w:pStyle w:val="a4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A024E2">
        <w:rPr>
          <w:rFonts w:asciiTheme="minorHAnsi" w:hAnsiTheme="minorHAnsi" w:cstheme="minorHAnsi"/>
        </w:rPr>
        <w:t>Ανακοίνωση οριστικού πίνακα τοποθετήσεων εκπαιδευτικών στη Διάθεση ΠΥΣΔΕ</w:t>
      </w:r>
    </w:p>
    <w:p w14:paraId="491038D9" w14:textId="15DBE610" w:rsidR="009D0C8C" w:rsidRPr="000A01A5" w:rsidRDefault="00A024E2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Ανακοίνωση αναμορφωμένου πίνακα λειτουργικών κενών Τ</w:t>
      </w:r>
      <w:r w:rsidR="000F5F12">
        <w:rPr>
          <w:rFonts w:asciiTheme="minorHAnsi" w:hAnsiTheme="minorHAnsi" w:cstheme="minorHAnsi"/>
          <w:sz w:val="22"/>
          <w:szCs w:val="22"/>
          <w:lang w:val="el-GR"/>
        </w:rPr>
        <w:t>ετάρτη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F5F12">
        <w:rPr>
          <w:rFonts w:asciiTheme="minorHAnsi" w:hAnsiTheme="minorHAnsi" w:cstheme="minorHAnsi"/>
          <w:sz w:val="22"/>
          <w:szCs w:val="22"/>
          <w:lang w:val="el-GR"/>
        </w:rPr>
        <w:t>30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0F5F12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9-20</w:t>
      </w:r>
    </w:p>
    <w:p w14:paraId="0E61ABCF" w14:textId="3015ADF5" w:rsidR="009D0C8C" w:rsidRPr="000A01A5" w:rsidRDefault="00A024E2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Έναρξη υποβολής τροποποιητικών αιτήσεων εκπαιδευτικών αποσπασμένων από ΠΥΣΔΕ σε ΠΥΣΔΕ και αιτούντων απόσπαση εντός από Τ</w:t>
      </w:r>
      <w:r w:rsidR="000F5F12">
        <w:rPr>
          <w:rFonts w:asciiTheme="minorHAnsi" w:hAnsiTheme="minorHAnsi" w:cstheme="minorHAnsi"/>
          <w:sz w:val="22"/>
          <w:szCs w:val="22"/>
          <w:lang w:val="el-GR"/>
        </w:rPr>
        <w:t>ετάρτη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F5F12">
        <w:rPr>
          <w:rFonts w:asciiTheme="minorHAnsi" w:hAnsiTheme="minorHAnsi" w:cstheme="minorHAnsi"/>
          <w:sz w:val="22"/>
          <w:szCs w:val="22"/>
          <w:lang w:val="el-GR"/>
        </w:rPr>
        <w:t>30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0F5F12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9-20 έως </w:t>
      </w:r>
      <w:r w:rsidR="000F5F12">
        <w:rPr>
          <w:rFonts w:asciiTheme="minorHAnsi" w:hAnsiTheme="minorHAnsi" w:cstheme="minorHAnsi"/>
          <w:sz w:val="22"/>
          <w:szCs w:val="22"/>
          <w:lang w:val="el-GR"/>
        </w:rPr>
        <w:t>Παρασκευή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 0</w:t>
      </w:r>
      <w:r w:rsidR="000F5F12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-10-20</w:t>
      </w:r>
    </w:p>
    <w:p w14:paraId="5408E8E8" w14:textId="77777777" w:rsidR="009D0C8C" w:rsidRPr="000A01A5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4DBFBC6" w14:textId="07934774" w:rsidR="009D0C8C" w:rsidRDefault="000F5F12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Δευτέρα 05</w:t>
      </w:r>
      <w:r w:rsidR="009D0C8C"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>-10-2020, συνεδρίαση ΠΥΣΔΕ</w:t>
      </w:r>
    </w:p>
    <w:p w14:paraId="3828D4C7" w14:textId="77777777" w:rsidR="003D3D95" w:rsidRPr="000A01A5" w:rsidRDefault="003D3D9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3656BF8F" w14:textId="61D5A0E1" w:rsidR="009D0C8C" w:rsidRPr="00A024E2" w:rsidRDefault="009D0C8C" w:rsidP="00A024E2">
      <w:pPr>
        <w:pStyle w:val="a4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024E2">
        <w:rPr>
          <w:rFonts w:asciiTheme="minorHAnsi" w:hAnsiTheme="minorHAnsi" w:cstheme="minorHAnsi"/>
        </w:rPr>
        <w:t xml:space="preserve">Τοποθετήσεις εκπαιδευτικών αποσπασμένων από ΠΥΣΔΕ σε ΠΥΣΔΕ και αιτούντων απόσπαση εντός </w:t>
      </w:r>
    </w:p>
    <w:p w14:paraId="10652E03" w14:textId="1B5BC269" w:rsidR="005E416F" w:rsidRPr="00A024E2" w:rsidRDefault="009D0C8C" w:rsidP="000A01A5">
      <w:pPr>
        <w:pStyle w:val="a4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024E2">
        <w:rPr>
          <w:rFonts w:asciiTheme="minorHAnsi" w:hAnsiTheme="minorHAnsi" w:cstheme="minorHAnsi"/>
        </w:rPr>
        <w:t>Ανακοίνωση προσωρινού πίνακα τοποθετήσεων εκπαιδευτικών αποσπασμένων από ΠΥΣΔΕ σε ΠΥΣΔΕ και αιτούντων απόσπαση εντός</w:t>
      </w:r>
    </w:p>
    <w:p w14:paraId="26AB328A" w14:textId="2A3DEF3E" w:rsidR="009D0C8C" w:rsidRPr="000A01A5" w:rsidRDefault="00A024E2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Έναρξη υποβολής ενστάσεων αποσπασμένων εκπαιδευτικών και αιτούντων απόσπαση εντός   από Παρασκευή</w:t>
      </w:r>
      <w:r w:rsidR="005E416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02-10-2020 έως  και Τρίτη 06-10-20 και ώρα 11:00 π.μ.</w:t>
      </w:r>
    </w:p>
    <w:p w14:paraId="10BE9BDF" w14:textId="77777777" w:rsidR="009D0C8C" w:rsidRPr="000A01A5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B6E7547" w14:textId="1177B382" w:rsidR="009D0C8C" w:rsidRDefault="009D0C8C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>Τ</w:t>
      </w:r>
      <w:r w:rsidR="00B5229B">
        <w:rPr>
          <w:rFonts w:asciiTheme="minorHAnsi" w:hAnsiTheme="minorHAnsi" w:cstheme="minorHAnsi"/>
          <w:sz w:val="22"/>
          <w:szCs w:val="22"/>
          <w:u w:val="single"/>
          <w:lang w:val="el-GR"/>
        </w:rPr>
        <w:t>ετάρτη</w:t>
      </w:r>
      <w:r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0</w:t>
      </w:r>
      <w:r w:rsidR="00B5229B">
        <w:rPr>
          <w:rFonts w:asciiTheme="minorHAnsi" w:hAnsiTheme="minorHAnsi" w:cstheme="minorHAnsi"/>
          <w:sz w:val="22"/>
          <w:szCs w:val="22"/>
          <w:u w:val="single"/>
          <w:lang w:val="el-GR"/>
        </w:rPr>
        <w:t>7</w:t>
      </w:r>
      <w:r w:rsidRPr="000A01A5">
        <w:rPr>
          <w:rFonts w:asciiTheme="minorHAnsi" w:hAnsiTheme="minorHAnsi" w:cstheme="minorHAnsi"/>
          <w:sz w:val="22"/>
          <w:szCs w:val="22"/>
          <w:u w:val="single"/>
          <w:lang w:val="el-GR"/>
        </w:rPr>
        <w:t>-10-2020, συνεδρίαση ΠΥΣΔΕ</w:t>
      </w:r>
    </w:p>
    <w:p w14:paraId="382E3434" w14:textId="77777777" w:rsidR="003D3D95" w:rsidRPr="000A01A5" w:rsidRDefault="003D3D95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579618A2" w14:textId="527E27CE" w:rsidR="009D0C8C" w:rsidRPr="00A024E2" w:rsidRDefault="009D0C8C" w:rsidP="00A024E2">
      <w:pPr>
        <w:pStyle w:val="a4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A024E2">
        <w:rPr>
          <w:rFonts w:asciiTheme="minorHAnsi" w:hAnsiTheme="minorHAnsi" w:cstheme="minorHAnsi"/>
        </w:rPr>
        <w:t>Συζήτηση ενστάσεων εκπαιδευτικών αποσπασμένων από ΠΥΣΔΕ σε ΠΥΣΔΕ και αιτούντων απόσπαση εντός  - τοποθετήσεις</w:t>
      </w:r>
    </w:p>
    <w:p w14:paraId="343BD1CC" w14:textId="77E578E1" w:rsidR="009D0C8C" w:rsidRPr="00A024E2" w:rsidRDefault="009D0C8C" w:rsidP="00A024E2">
      <w:pPr>
        <w:pStyle w:val="a4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A024E2">
        <w:rPr>
          <w:rFonts w:asciiTheme="minorHAnsi" w:hAnsiTheme="minorHAnsi" w:cstheme="minorHAnsi"/>
        </w:rPr>
        <w:t xml:space="preserve">Ανακοίνωση οριστικού πίνακα τοποθετήσεων εκπαιδευτικών αποσπασμένων από ΠΥΣΔΕ σε ΠΥΣΔΕ και αιτούντων απόσπαση εντός </w:t>
      </w:r>
    </w:p>
    <w:p w14:paraId="5B22ECFD" w14:textId="4B3A975A" w:rsidR="00C20579" w:rsidRDefault="00A024E2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lastRenderedPageBreak/>
        <w:t>-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Έναρξη διαστήματος υποβολής ενστάσεων επί των τοποθετήσεων  εκπαιδευτικών αποσπασμένων από ΠΥΣΔΕ σε ΠΥΣΔΕ και αιτούντων απόσπαση εντός, από </w:t>
      </w:r>
      <w:r w:rsidR="00B5229B">
        <w:rPr>
          <w:rFonts w:asciiTheme="minorHAnsi" w:hAnsiTheme="minorHAnsi" w:cstheme="minorHAnsi"/>
          <w:sz w:val="22"/>
          <w:szCs w:val="22"/>
          <w:lang w:val="el-GR"/>
        </w:rPr>
        <w:t>Δευτέρα 05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-10-20 έως </w:t>
      </w:r>
      <w:r w:rsidR="00B5229B">
        <w:rPr>
          <w:rFonts w:asciiTheme="minorHAnsi" w:hAnsiTheme="minorHAnsi" w:cstheme="minorHAnsi"/>
          <w:sz w:val="22"/>
          <w:szCs w:val="22"/>
          <w:lang w:val="el-GR"/>
        </w:rPr>
        <w:t>Τετάρτη 07</w:t>
      </w:r>
      <w:r w:rsidR="009D0C8C" w:rsidRPr="000A01A5">
        <w:rPr>
          <w:rFonts w:asciiTheme="minorHAnsi" w:hAnsiTheme="minorHAnsi" w:cstheme="minorHAnsi"/>
          <w:sz w:val="22"/>
          <w:szCs w:val="22"/>
          <w:lang w:val="el-GR"/>
        </w:rPr>
        <w:t>-10-20</w:t>
      </w:r>
    </w:p>
    <w:p w14:paraId="21CD4026" w14:textId="77777777" w:rsidR="00A024E2" w:rsidRDefault="00A024E2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F207F0B" w14:textId="0A0DDB90" w:rsidR="002335B9" w:rsidRDefault="00A024E2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2335B9">
        <w:rPr>
          <w:rFonts w:asciiTheme="minorHAnsi" w:hAnsiTheme="minorHAnsi" w:cstheme="minorHAnsi"/>
          <w:sz w:val="22"/>
          <w:szCs w:val="22"/>
          <w:lang w:val="el-GR"/>
        </w:rPr>
        <w:t>Ανακοίνωση αναμορφωμένου πίνακα κενών Πέμπτη 08-</w:t>
      </w:r>
      <w:r w:rsidR="00395387">
        <w:rPr>
          <w:rFonts w:asciiTheme="minorHAnsi" w:hAnsiTheme="minorHAnsi" w:cstheme="minorHAnsi"/>
          <w:sz w:val="22"/>
          <w:szCs w:val="22"/>
          <w:lang w:val="el-GR"/>
        </w:rPr>
        <w:t>10</w:t>
      </w:r>
      <w:r w:rsidR="002335B9">
        <w:rPr>
          <w:rFonts w:asciiTheme="minorHAnsi" w:hAnsiTheme="minorHAnsi" w:cstheme="minorHAnsi"/>
          <w:sz w:val="22"/>
          <w:szCs w:val="22"/>
          <w:lang w:val="el-GR"/>
        </w:rPr>
        <w:t xml:space="preserve">-20 </w:t>
      </w:r>
    </w:p>
    <w:p w14:paraId="0434BFE7" w14:textId="479962D1" w:rsidR="002335B9" w:rsidRDefault="00A024E2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2335B9">
        <w:rPr>
          <w:rFonts w:asciiTheme="minorHAnsi" w:hAnsiTheme="minorHAnsi" w:cstheme="minorHAnsi"/>
          <w:sz w:val="22"/>
          <w:szCs w:val="22"/>
          <w:lang w:val="el-GR"/>
        </w:rPr>
        <w:t xml:space="preserve">Έναρξη αιτήσεων αναπληρωτών εκπαιδευτικών </w:t>
      </w:r>
      <w:r>
        <w:rPr>
          <w:rFonts w:asciiTheme="minorHAnsi" w:hAnsiTheme="minorHAnsi" w:cstheme="minorHAnsi"/>
          <w:sz w:val="22"/>
          <w:szCs w:val="22"/>
          <w:lang w:val="el-GR"/>
        </w:rPr>
        <w:t>από Πέμπτη 08-</w:t>
      </w:r>
      <w:r w:rsidR="00395387">
        <w:rPr>
          <w:rFonts w:asciiTheme="minorHAnsi" w:hAnsiTheme="minorHAnsi" w:cstheme="minorHAnsi"/>
          <w:sz w:val="22"/>
          <w:szCs w:val="22"/>
          <w:lang w:val="el-GR"/>
        </w:rPr>
        <w:t>10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-20 </w:t>
      </w:r>
      <w:r w:rsidR="002335B9">
        <w:rPr>
          <w:rFonts w:asciiTheme="minorHAnsi" w:hAnsiTheme="minorHAnsi" w:cstheme="minorHAnsi"/>
          <w:sz w:val="22"/>
          <w:szCs w:val="22"/>
          <w:lang w:val="el-GR"/>
        </w:rPr>
        <w:t>έως Παρασκευή 09-10-2020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335B9">
        <w:rPr>
          <w:rFonts w:asciiTheme="minorHAnsi" w:hAnsiTheme="minorHAnsi" w:cstheme="minorHAnsi"/>
          <w:sz w:val="22"/>
          <w:szCs w:val="22"/>
          <w:lang w:val="el-GR"/>
        </w:rPr>
        <w:t>και ώρα 11:30 π.μ.</w:t>
      </w:r>
    </w:p>
    <w:p w14:paraId="0307CD2B" w14:textId="77777777" w:rsidR="00B5229B" w:rsidRPr="000A01A5" w:rsidRDefault="00B5229B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D05E332" w14:textId="7626EA77" w:rsidR="00382557" w:rsidRDefault="00382557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Σας επισημαίνουμε ότι, ενδεχομένως</w:t>
      </w:r>
      <w:r w:rsidR="007D2F02">
        <w:rPr>
          <w:rFonts w:asciiTheme="minorHAnsi" w:hAnsiTheme="minorHAnsi" w:cstheme="minorHAnsi"/>
          <w:sz w:val="22"/>
          <w:szCs w:val="22"/>
          <w:lang w:val="el-GR"/>
        </w:rPr>
        <w:t>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να υπάρξουν </w:t>
      </w:r>
      <w:r w:rsidR="007D2F02">
        <w:rPr>
          <w:rFonts w:asciiTheme="minorHAnsi" w:hAnsiTheme="minorHAnsi" w:cstheme="minorHAnsi"/>
          <w:sz w:val="22"/>
          <w:szCs w:val="22"/>
          <w:lang w:val="el-GR"/>
        </w:rPr>
        <w:t>μεταβολές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στο χρονοδιάγραμμα</w:t>
      </w:r>
      <w:r w:rsidR="007D2F02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F71BF11" w14:textId="77777777" w:rsidR="00382557" w:rsidRDefault="00382557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84CA660" w14:textId="34997D89" w:rsidR="00844496" w:rsidRPr="000A01A5" w:rsidRDefault="00C20579" w:rsidP="000A0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0A01A5">
        <w:rPr>
          <w:rFonts w:asciiTheme="minorHAnsi" w:hAnsiTheme="minorHAnsi" w:cstheme="minorHAnsi"/>
          <w:sz w:val="22"/>
          <w:szCs w:val="22"/>
          <w:lang w:val="el-GR"/>
        </w:rPr>
        <w:t>Εφιστούμε</w:t>
      </w:r>
      <w:proofErr w:type="spellEnd"/>
      <w:r w:rsidRPr="000A01A5">
        <w:rPr>
          <w:rFonts w:asciiTheme="minorHAnsi" w:hAnsiTheme="minorHAnsi" w:cstheme="minorHAnsi"/>
          <w:sz w:val="22"/>
          <w:szCs w:val="22"/>
          <w:lang w:val="el-GR"/>
        </w:rPr>
        <w:t xml:space="preserve"> την προσοχή των ενδιαφερομένων εκπαιδευτικών, ώστε να παρακολουθούν τις ανακοινώσεις της Υπηρεσίας μας στην ιστοσελίδα της dide-a.thess.sch.gr/</w:t>
      </w:r>
      <w:proofErr w:type="spellStart"/>
      <w:r w:rsidRPr="000A01A5">
        <w:rPr>
          <w:rFonts w:asciiTheme="minorHAnsi" w:hAnsiTheme="minorHAnsi" w:cstheme="minorHAnsi"/>
          <w:sz w:val="22"/>
          <w:szCs w:val="22"/>
          <w:lang w:val="el-GR"/>
        </w:rPr>
        <w:t>portal</w:t>
      </w:r>
      <w:proofErr w:type="spellEnd"/>
      <w:r w:rsidRPr="000A01A5">
        <w:rPr>
          <w:rFonts w:asciiTheme="minorHAnsi" w:hAnsiTheme="minorHAnsi" w:cstheme="minorHAnsi"/>
          <w:sz w:val="22"/>
          <w:szCs w:val="22"/>
          <w:lang w:val="el-GR"/>
        </w:rPr>
        <w:t>/.</w:t>
      </w:r>
    </w:p>
    <w:p w14:paraId="7FA3AED6" w14:textId="4D2F6987" w:rsidR="00707524" w:rsidRPr="000A01A5" w:rsidRDefault="00844496" w:rsidP="000A01A5">
      <w:pPr>
        <w:spacing w:line="276" w:lineRule="auto"/>
        <w:ind w:left="-54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A01A5">
        <w:rPr>
          <w:rFonts w:asciiTheme="minorHAnsi" w:hAnsiTheme="minorHAnsi" w:cstheme="minorHAnsi"/>
          <w:sz w:val="22"/>
          <w:szCs w:val="22"/>
          <w:lang w:val="el-GR"/>
        </w:rPr>
        <w:tab/>
      </w:r>
    </w:p>
    <w:p w14:paraId="45773F07" w14:textId="77777777" w:rsidR="00707524" w:rsidRPr="000A01A5" w:rsidRDefault="00707524" w:rsidP="007B1DE9">
      <w:pPr>
        <w:ind w:left="-54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4"/>
      </w:tblGrid>
      <w:tr w:rsidR="0033061A" w:rsidRPr="002B5C74" w14:paraId="441CEBF7" w14:textId="77777777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14:paraId="0AB9CFFB" w14:textId="77777777" w:rsidR="0033061A" w:rsidRPr="000A01A5" w:rsidRDefault="0033061A" w:rsidP="00DE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156C7AE5" w14:textId="77777777" w:rsidR="00004D07" w:rsidRPr="000A01A5" w:rsidRDefault="00004D07" w:rsidP="00DE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7DB36B32" w14:textId="77777777" w:rsidR="00004D07" w:rsidRPr="000A01A5" w:rsidRDefault="00004D07" w:rsidP="00DE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67244C5B" w14:textId="77777777" w:rsidR="0033061A" w:rsidRPr="000A01A5" w:rsidRDefault="0033061A" w:rsidP="00C2445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14:paraId="76922E2D" w14:textId="77777777" w:rsidR="0000406E" w:rsidRPr="000A01A5" w:rsidRDefault="0000406E" w:rsidP="0019497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1025C7F" w14:textId="6653FF1B" w:rsidR="001D613D" w:rsidRPr="000A01A5" w:rsidRDefault="001D613D" w:rsidP="00375B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Διευθύντρια</w:t>
            </w:r>
          </w:p>
          <w:p w14:paraId="32A3608F" w14:textId="77777777" w:rsidR="0033061A" w:rsidRPr="000A01A5" w:rsidRDefault="00375B0B" w:rsidP="001D61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885ED4"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της </w:t>
            </w:r>
            <w:r w:rsidR="002F2E79"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Δ.</w:t>
            </w:r>
            <w:r w:rsidR="0033061A"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Δ.Ε. Ανατολικής Θεσσαλονίκης</w:t>
            </w:r>
          </w:p>
          <w:p w14:paraId="40BC216B" w14:textId="77777777" w:rsidR="0033061A" w:rsidRPr="000A01A5" w:rsidRDefault="0033061A" w:rsidP="00DE02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C5AED0D" w14:textId="77777777" w:rsidR="0033061A" w:rsidRPr="000A01A5" w:rsidRDefault="0033061A" w:rsidP="00DE02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744C3C6" w14:textId="77777777" w:rsidR="0033061A" w:rsidRPr="000A01A5" w:rsidRDefault="0033061A" w:rsidP="00DE02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82E1DE7" w14:textId="12E1E6F2" w:rsidR="009F41A0" w:rsidRPr="000A01A5" w:rsidRDefault="009F41A0" w:rsidP="009F41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Δρ</w:t>
            </w:r>
            <w:proofErr w:type="spellEnd"/>
            <w:r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Ζωή </w:t>
            </w:r>
            <w:proofErr w:type="spellStart"/>
            <w:r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Βαζούρα</w:t>
            </w:r>
            <w:proofErr w:type="spellEnd"/>
          </w:p>
          <w:p w14:paraId="48CB8E3F" w14:textId="392D175E" w:rsidR="00813DFC" w:rsidRPr="000A01A5" w:rsidRDefault="009F41A0" w:rsidP="009F41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="00550DED"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02-</w:t>
            </w:r>
            <w:r w:rsidR="001D613D"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Φιλόλογος</w:t>
            </w:r>
            <w:r w:rsidR="00813DFC" w:rsidRPr="000A01A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24953DD8" w14:textId="77777777" w:rsidR="003B712A" w:rsidRPr="00C2445A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0C725C84" w14:textId="77777777" w:rsidR="003B712A" w:rsidRPr="006F571D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sectPr w:rsidR="003B712A" w:rsidRPr="006F571D" w:rsidSect="00397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1EC"/>
    <w:multiLevelType w:val="hybridMultilevel"/>
    <w:tmpl w:val="6F047F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211258"/>
    <w:multiLevelType w:val="hybridMultilevel"/>
    <w:tmpl w:val="8D92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A51"/>
    <w:multiLevelType w:val="hybridMultilevel"/>
    <w:tmpl w:val="AB7C2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7318A"/>
    <w:multiLevelType w:val="hybridMultilevel"/>
    <w:tmpl w:val="839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D2C"/>
    <w:multiLevelType w:val="hybridMultilevel"/>
    <w:tmpl w:val="82E4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1731"/>
    <w:multiLevelType w:val="hybridMultilevel"/>
    <w:tmpl w:val="BD14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7078"/>
    <w:multiLevelType w:val="hybridMultilevel"/>
    <w:tmpl w:val="1BDE8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238E1"/>
    <w:multiLevelType w:val="hybridMultilevel"/>
    <w:tmpl w:val="0D4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6120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9A6CA2A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7D6E"/>
    <w:multiLevelType w:val="hybridMultilevel"/>
    <w:tmpl w:val="90C0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0582"/>
    <w:multiLevelType w:val="hybridMultilevel"/>
    <w:tmpl w:val="1A58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A4C"/>
    <w:multiLevelType w:val="hybridMultilevel"/>
    <w:tmpl w:val="C686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A3BDE"/>
    <w:multiLevelType w:val="hybridMultilevel"/>
    <w:tmpl w:val="30B87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E2C07"/>
    <w:multiLevelType w:val="hybridMultilevel"/>
    <w:tmpl w:val="096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4D9E"/>
    <w:multiLevelType w:val="hybridMultilevel"/>
    <w:tmpl w:val="D32C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313F1"/>
    <w:multiLevelType w:val="hybridMultilevel"/>
    <w:tmpl w:val="6F5E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8583C"/>
    <w:multiLevelType w:val="hybridMultilevel"/>
    <w:tmpl w:val="B7C23BB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55DE7C8C"/>
    <w:multiLevelType w:val="hybridMultilevel"/>
    <w:tmpl w:val="A85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3E1E"/>
    <w:multiLevelType w:val="hybridMultilevel"/>
    <w:tmpl w:val="725C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46AE8"/>
    <w:multiLevelType w:val="hybridMultilevel"/>
    <w:tmpl w:val="23BE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6FA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E0AA1"/>
    <w:multiLevelType w:val="hybridMultilevel"/>
    <w:tmpl w:val="62E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20A70"/>
    <w:multiLevelType w:val="hybridMultilevel"/>
    <w:tmpl w:val="2980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847"/>
    <w:multiLevelType w:val="hybridMultilevel"/>
    <w:tmpl w:val="75943D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DB164ED"/>
    <w:multiLevelType w:val="hybridMultilevel"/>
    <w:tmpl w:val="457AB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0A28F3"/>
    <w:multiLevelType w:val="hybridMultilevel"/>
    <w:tmpl w:val="B2969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15FF3"/>
    <w:multiLevelType w:val="hybridMultilevel"/>
    <w:tmpl w:val="67ACCC2A"/>
    <w:lvl w:ilvl="0" w:tplc="175EDF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3820325"/>
    <w:multiLevelType w:val="hybridMultilevel"/>
    <w:tmpl w:val="C8A0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73BF0"/>
    <w:multiLevelType w:val="hybridMultilevel"/>
    <w:tmpl w:val="3F98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31F8"/>
    <w:multiLevelType w:val="hybridMultilevel"/>
    <w:tmpl w:val="8550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8F24FD"/>
    <w:multiLevelType w:val="hybridMultilevel"/>
    <w:tmpl w:val="94B6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8"/>
  </w:num>
  <w:num w:numId="5">
    <w:abstractNumId w:val="23"/>
  </w:num>
  <w:num w:numId="6">
    <w:abstractNumId w:val="28"/>
  </w:num>
  <w:num w:numId="7">
    <w:abstractNumId w:val="2"/>
  </w:num>
  <w:num w:numId="8">
    <w:abstractNumId w:val="8"/>
  </w:num>
  <w:num w:numId="9">
    <w:abstractNumId w:val="17"/>
  </w:num>
  <w:num w:numId="10">
    <w:abstractNumId w:val="26"/>
  </w:num>
  <w:num w:numId="11">
    <w:abstractNumId w:val="6"/>
  </w:num>
  <w:num w:numId="12">
    <w:abstractNumId w:val="22"/>
  </w:num>
  <w:num w:numId="13">
    <w:abstractNumId w:val="0"/>
  </w:num>
  <w:num w:numId="14">
    <w:abstractNumId w:val="21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25"/>
  </w:num>
  <w:num w:numId="20">
    <w:abstractNumId w:val="27"/>
  </w:num>
  <w:num w:numId="21">
    <w:abstractNumId w:val="9"/>
  </w:num>
  <w:num w:numId="22">
    <w:abstractNumId w:val="7"/>
  </w:num>
  <w:num w:numId="23">
    <w:abstractNumId w:val="19"/>
  </w:num>
  <w:num w:numId="24">
    <w:abstractNumId w:val="1"/>
  </w:num>
  <w:num w:numId="25">
    <w:abstractNumId w:val="10"/>
  </w:num>
  <w:num w:numId="26">
    <w:abstractNumId w:val="20"/>
  </w:num>
  <w:num w:numId="27">
    <w:abstractNumId w:val="3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9"/>
    <w:rsid w:val="0000406E"/>
    <w:rsid w:val="00004D07"/>
    <w:rsid w:val="00022D1A"/>
    <w:rsid w:val="000A01A5"/>
    <w:rsid w:val="000F5F12"/>
    <w:rsid w:val="00104388"/>
    <w:rsid w:val="00116C97"/>
    <w:rsid w:val="001217EC"/>
    <w:rsid w:val="0013678E"/>
    <w:rsid w:val="00143CBA"/>
    <w:rsid w:val="00161E48"/>
    <w:rsid w:val="00176794"/>
    <w:rsid w:val="00177E4B"/>
    <w:rsid w:val="00191CDB"/>
    <w:rsid w:val="00194977"/>
    <w:rsid w:val="001A36F1"/>
    <w:rsid w:val="001D0E56"/>
    <w:rsid w:val="001D613D"/>
    <w:rsid w:val="0020087D"/>
    <w:rsid w:val="002246A1"/>
    <w:rsid w:val="002335B9"/>
    <w:rsid w:val="0026346E"/>
    <w:rsid w:val="00285B25"/>
    <w:rsid w:val="002B1E35"/>
    <w:rsid w:val="002B4EBA"/>
    <w:rsid w:val="002B5C74"/>
    <w:rsid w:val="002E2C09"/>
    <w:rsid w:val="002F2E79"/>
    <w:rsid w:val="0031548A"/>
    <w:rsid w:val="00326284"/>
    <w:rsid w:val="0033061A"/>
    <w:rsid w:val="0034232C"/>
    <w:rsid w:val="003448CD"/>
    <w:rsid w:val="00375536"/>
    <w:rsid w:val="00375B0B"/>
    <w:rsid w:val="00382557"/>
    <w:rsid w:val="00384A1E"/>
    <w:rsid w:val="003916F5"/>
    <w:rsid w:val="00393723"/>
    <w:rsid w:val="00395387"/>
    <w:rsid w:val="003975C9"/>
    <w:rsid w:val="003B712A"/>
    <w:rsid w:val="003D3253"/>
    <w:rsid w:val="003D3D95"/>
    <w:rsid w:val="003F1764"/>
    <w:rsid w:val="00435C60"/>
    <w:rsid w:val="00452B38"/>
    <w:rsid w:val="00457C48"/>
    <w:rsid w:val="00460DBD"/>
    <w:rsid w:val="00487868"/>
    <w:rsid w:val="004A5541"/>
    <w:rsid w:val="004B68FC"/>
    <w:rsid w:val="00550DED"/>
    <w:rsid w:val="00554AA5"/>
    <w:rsid w:val="00556829"/>
    <w:rsid w:val="005569E7"/>
    <w:rsid w:val="005E416F"/>
    <w:rsid w:val="005F408B"/>
    <w:rsid w:val="005F7AB0"/>
    <w:rsid w:val="0065222D"/>
    <w:rsid w:val="00654DFC"/>
    <w:rsid w:val="00661D17"/>
    <w:rsid w:val="00661D78"/>
    <w:rsid w:val="006654F0"/>
    <w:rsid w:val="0066758F"/>
    <w:rsid w:val="00676C82"/>
    <w:rsid w:val="00677299"/>
    <w:rsid w:val="006A20CD"/>
    <w:rsid w:val="006B1230"/>
    <w:rsid w:val="006B7675"/>
    <w:rsid w:val="006D0198"/>
    <w:rsid w:val="006E4C19"/>
    <w:rsid w:val="006E6CDB"/>
    <w:rsid w:val="006F571D"/>
    <w:rsid w:val="00707524"/>
    <w:rsid w:val="0072622D"/>
    <w:rsid w:val="00731FC4"/>
    <w:rsid w:val="00770D40"/>
    <w:rsid w:val="00774E98"/>
    <w:rsid w:val="00776E1A"/>
    <w:rsid w:val="0078237E"/>
    <w:rsid w:val="0078382A"/>
    <w:rsid w:val="00793784"/>
    <w:rsid w:val="007B1DE9"/>
    <w:rsid w:val="007D0A37"/>
    <w:rsid w:val="007D2F02"/>
    <w:rsid w:val="007F593C"/>
    <w:rsid w:val="008010F5"/>
    <w:rsid w:val="00811B67"/>
    <w:rsid w:val="00813DFC"/>
    <w:rsid w:val="00844496"/>
    <w:rsid w:val="00861FB1"/>
    <w:rsid w:val="00871902"/>
    <w:rsid w:val="00884B8E"/>
    <w:rsid w:val="00885ED4"/>
    <w:rsid w:val="00892588"/>
    <w:rsid w:val="008C0B5A"/>
    <w:rsid w:val="008C7798"/>
    <w:rsid w:val="008E129B"/>
    <w:rsid w:val="008F09B5"/>
    <w:rsid w:val="008F0BA0"/>
    <w:rsid w:val="008F4CD2"/>
    <w:rsid w:val="008F6E36"/>
    <w:rsid w:val="009020ED"/>
    <w:rsid w:val="00914F89"/>
    <w:rsid w:val="00926F61"/>
    <w:rsid w:val="009357C1"/>
    <w:rsid w:val="0093702B"/>
    <w:rsid w:val="009966A4"/>
    <w:rsid w:val="009A7F50"/>
    <w:rsid w:val="009C2D1E"/>
    <w:rsid w:val="009D0C8C"/>
    <w:rsid w:val="009E0F4C"/>
    <w:rsid w:val="009F41A0"/>
    <w:rsid w:val="00A024E2"/>
    <w:rsid w:val="00A3426F"/>
    <w:rsid w:val="00A70135"/>
    <w:rsid w:val="00A76E5F"/>
    <w:rsid w:val="00A80D70"/>
    <w:rsid w:val="00A815D0"/>
    <w:rsid w:val="00A92270"/>
    <w:rsid w:val="00A95810"/>
    <w:rsid w:val="00AA0E7B"/>
    <w:rsid w:val="00AA7DF0"/>
    <w:rsid w:val="00AB3499"/>
    <w:rsid w:val="00AE2BB7"/>
    <w:rsid w:val="00AF3C02"/>
    <w:rsid w:val="00AF6023"/>
    <w:rsid w:val="00B02232"/>
    <w:rsid w:val="00B50ADF"/>
    <w:rsid w:val="00B5229B"/>
    <w:rsid w:val="00B776D1"/>
    <w:rsid w:val="00B97B77"/>
    <w:rsid w:val="00BD3E37"/>
    <w:rsid w:val="00BE08A2"/>
    <w:rsid w:val="00BF27BF"/>
    <w:rsid w:val="00C20579"/>
    <w:rsid w:val="00C2445A"/>
    <w:rsid w:val="00C31B8D"/>
    <w:rsid w:val="00C4777D"/>
    <w:rsid w:val="00C831F8"/>
    <w:rsid w:val="00C93D0A"/>
    <w:rsid w:val="00C959FC"/>
    <w:rsid w:val="00CA6F5B"/>
    <w:rsid w:val="00CD366D"/>
    <w:rsid w:val="00CD5C1B"/>
    <w:rsid w:val="00CF2B01"/>
    <w:rsid w:val="00CF3DE6"/>
    <w:rsid w:val="00D11527"/>
    <w:rsid w:val="00D41D30"/>
    <w:rsid w:val="00D46437"/>
    <w:rsid w:val="00D61B09"/>
    <w:rsid w:val="00D7675B"/>
    <w:rsid w:val="00DD5668"/>
    <w:rsid w:val="00DE029D"/>
    <w:rsid w:val="00DE7454"/>
    <w:rsid w:val="00E724DC"/>
    <w:rsid w:val="00E7417D"/>
    <w:rsid w:val="00E93AB7"/>
    <w:rsid w:val="00ED3905"/>
    <w:rsid w:val="00EF09AF"/>
    <w:rsid w:val="00F22993"/>
    <w:rsid w:val="00F23349"/>
    <w:rsid w:val="00F25D74"/>
    <w:rsid w:val="00F54B06"/>
    <w:rsid w:val="00F72849"/>
    <w:rsid w:val="00F7777E"/>
    <w:rsid w:val="00FA5552"/>
    <w:rsid w:val="00FB1297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B194"/>
  <w15:docId w15:val="{C3E0AA01-F188-414D-9348-A1764F5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E9"/>
    <w:rPr>
      <w:lang w:val="en-US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6F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dc:description/>
  <cp:lastModifiedBy>pdimou</cp:lastModifiedBy>
  <cp:revision>2</cp:revision>
  <cp:lastPrinted>2020-09-01T12:12:00Z</cp:lastPrinted>
  <dcterms:created xsi:type="dcterms:W3CDTF">2020-09-10T12:04:00Z</dcterms:created>
  <dcterms:modified xsi:type="dcterms:W3CDTF">2020-09-10T12:04:00Z</dcterms:modified>
</cp:coreProperties>
</file>